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Национальный проект  "Демография" Федеральный проект "Спорт – норма жизни"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highlight w:val="yellow"/>
          <w:lang w:eastAsia="ru-RU"/>
        </w:rPr>
        <w:t>Учреждение: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Муниципальное бюджетное учреждение муниципального образования «Город Архангельск» «Специализированная спортивная школа олимпийского резерва имени Соколова Льва Константиновича»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Общий объём выделенных средств по субсидии на 2020 год: 4196727,45 руб. (из них 839345,49 руб. из средств городского бюджета, 3357381,96 руб. из средств областного бюджета).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I.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>Приобретение спортивного инвентаря и оборудования: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1.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>Каяки (4 шт.) и каноэ (2 шт.) для гребного слалома.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№ закупки 1875965, контракт от 30.07.2020 с ИП </w:t>
      </w:r>
      <w:proofErr w:type="spell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Челядинский</w:t>
      </w:r>
      <w:proofErr w:type="spell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В.Н. на сумму  467400,00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2.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 xml:space="preserve">Комплектующее для плавучих понтонов, предназначенных для организации тренировочного процесса на воде (крепежи, стойки, швартовые кольца, ограждение и т.п.). Договор № 23/07-20-2ДП от 23.07.2020 г. </w:t>
      </w:r>
      <w:proofErr w:type="gram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с</w:t>
      </w:r>
      <w:proofErr w:type="gram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ООО «АСПЛАСТ» на сумму 76080,00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3.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 xml:space="preserve">Услуги доставки понтонов грузовым автотранспортом до места назначения: гребная база по адресу ул. Советская, д.2 к.1. Договор с ИП Зеленина Т.С. от 17.07.2020 </w:t>
      </w:r>
      <w:proofErr w:type="spell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г</w:t>
      </w:r>
      <w:proofErr w:type="gram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.н</w:t>
      </w:r>
      <w:proofErr w:type="gram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а</w:t>
      </w:r>
      <w:proofErr w:type="spell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сумму 43000,00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4.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>Услуги курсов повышения квалификации для основного персонала по должности «тренер». Договор № 02-0019-ТУ/20 от 04.02.2020 на сумму 3000,00 руб., договор № 02-0020-ТУ/20 от 04.02.2020 на сумму 3000,00 руб., договор № 02-0022-ТУ/20 от 04.02.2020 г. на сумму 3000,00 руб., договор </w:t>
      </w:r>
      <w:bookmarkStart w:id="0" w:name="_GoBack"/>
      <w:bookmarkEnd w:id="0"/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№ 02-0018-ТУ/20 от 06.02.2020 на сумму 3000,00 руб., договор № 02-0021-ТУ/20 от 04.02.2020 на сумму 3000,00 руб., договор № 02-0005-ТД/20 от 06.02.2020 на сумму 11000,00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5.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 xml:space="preserve">Радиостанция портативная </w:t>
      </w:r>
      <w:proofErr w:type="spell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Аргут</w:t>
      </w:r>
      <w:proofErr w:type="spell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 xml:space="preserve"> А-55 для организации и проведения соревнований на воде. Авансовый отчёт от 21.09.2020 на сумму 8360,00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Итого: приобретено товаров и услуг на общую сумму 620840,00 руб., 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II.</w:t>
      </w: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ab/>
        <w:t>Оплата труда основному персоналу учреждения, непосредственно связанному с оказанием услуг по видам спорта, получившим субсидию.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Заработная плата за сентябрь – 373312,56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ИТОГО: израсходовано средств субсидии на 30.09.2020 г. – 994152,56 руб.</w:t>
      </w: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Остаток средств на 30.09.2020 г.: 3202574,89</w:t>
      </w:r>
    </w:p>
    <w:p w:rsid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Дальнейшее освоение сре</w:t>
      </w:r>
      <w:proofErr w:type="gramStart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дств пл</w:t>
      </w:r>
      <w:proofErr w:type="gramEnd"/>
      <w:r w:rsidRPr="00D6305F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анируется в IV квартале 2020 года.</w:t>
      </w:r>
    </w:p>
    <w:p w:rsid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D6305F" w:rsidRDefault="00D6305F" w:rsidP="00D6305F">
      <w:pPr>
        <w:shd w:val="clear" w:color="auto" w:fill="FFFFFF"/>
        <w:spacing w:after="0" w:line="240" w:lineRule="auto"/>
        <w:rPr>
          <w:rFonts w:ascii="BloggerSans" w:hAnsi="BloggerSans"/>
          <w:color w:val="000000"/>
          <w:shd w:val="clear" w:color="auto" w:fill="FFFFFF"/>
        </w:rPr>
      </w:pPr>
      <w:r>
        <w:rPr>
          <w:rFonts w:ascii="BloggerSans" w:hAnsi="BloggerSans"/>
          <w:color w:val="000000"/>
          <w:shd w:val="clear" w:color="auto" w:fill="FFFFFF"/>
        </w:rPr>
        <w:t xml:space="preserve">Комплектующие детали к модульным пластиковым понтонам для обустройства схода на воду спортсменам, стоянки тренерских лодок и катеров. На зимнее время хранение понтонов на берегу, комплектующие детали хранятся в складском помещении на территории гребной базы ул. </w:t>
      </w:r>
      <w:proofErr w:type="gramStart"/>
      <w:r>
        <w:rPr>
          <w:rFonts w:ascii="BloggerSans" w:hAnsi="BloggerSans"/>
          <w:color w:val="000000"/>
          <w:shd w:val="clear" w:color="auto" w:fill="FFFFFF"/>
        </w:rPr>
        <w:t>Советская</w:t>
      </w:r>
      <w:proofErr w:type="gramEnd"/>
      <w:r>
        <w:rPr>
          <w:rFonts w:ascii="BloggerSans" w:hAnsi="BloggerSans"/>
          <w:color w:val="000000"/>
          <w:shd w:val="clear" w:color="auto" w:fill="FFFFFF"/>
        </w:rPr>
        <w:t>, д.2 к.1.</w:t>
      </w:r>
    </w:p>
    <w:p w:rsidR="00D6305F" w:rsidRDefault="00D6305F" w:rsidP="00D6305F">
      <w:pPr>
        <w:shd w:val="clear" w:color="auto" w:fill="FFFFFF"/>
        <w:spacing w:after="0" w:line="240" w:lineRule="auto"/>
        <w:rPr>
          <w:rFonts w:ascii="BloggerSans" w:hAnsi="BloggerSans"/>
          <w:color w:val="000000"/>
          <w:shd w:val="clear" w:color="auto" w:fill="FFFFFF"/>
        </w:rPr>
      </w:pPr>
    </w:p>
    <w:p w:rsidR="00D6305F" w:rsidRPr="00D6305F" w:rsidRDefault="00D6305F" w:rsidP="00D6305F">
      <w:pPr>
        <w:shd w:val="clear" w:color="auto" w:fill="FFFFFF"/>
        <w:spacing w:after="0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</w:p>
    <w:p w:rsidR="00EF31CB" w:rsidRDefault="00EF31CB"/>
    <w:sectPr w:rsidR="00EF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AA"/>
    <w:rsid w:val="0018795D"/>
    <w:rsid w:val="00D6305F"/>
    <w:rsid w:val="00D649AA"/>
    <w:rsid w:val="00E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63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D63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Викторовна Воеводкина</dc:creator>
  <cp:keywords/>
  <dc:description/>
  <cp:lastModifiedBy>Александра Викторовна Воеводкина</cp:lastModifiedBy>
  <cp:revision>2</cp:revision>
  <cp:lastPrinted>2020-11-03T07:52:00Z</cp:lastPrinted>
  <dcterms:created xsi:type="dcterms:W3CDTF">2020-11-03T07:51:00Z</dcterms:created>
  <dcterms:modified xsi:type="dcterms:W3CDTF">2020-11-03T08:15:00Z</dcterms:modified>
</cp:coreProperties>
</file>